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4D3" w:rsidRDefault="00B604D3" w:rsidP="00B604D3">
      <w:pPr>
        <w:pStyle w:val="2"/>
      </w:pPr>
      <w:proofErr w:type="spellStart"/>
      <w:r>
        <w:t>Обгрунтування</w:t>
      </w:r>
      <w:proofErr w:type="spellEnd"/>
      <w:r>
        <w:t xml:space="preserve"> технічних та якісних характеристик предмета закупівлі, розміру бюджетного призначення, очікуваної вартості предмета закупівлі (відповідно до пункту 41 постанови КМУ від 11.10.2016 </w:t>
      </w:r>
      <w:r>
        <w:rPr>
          <w:lang w:val="en-US"/>
        </w:rPr>
        <w:t>N</w:t>
      </w:r>
      <w:r>
        <w:t>о 710 «Про ефективне використання державних коштів» (зі змінами))</w:t>
      </w:r>
    </w:p>
    <w:p w:rsidR="00B604D3" w:rsidRDefault="00B604D3" w:rsidP="00B604D3">
      <w:pPr>
        <w:pStyle w:val="Default"/>
        <w:numPr>
          <w:ilvl w:val="0"/>
          <w:numId w:val="1"/>
        </w:numPr>
        <w:ind w:left="0" w:firstLine="0"/>
        <w:jc w:val="both"/>
        <w:rPr>
          <w:bCs/>
          <w:lang w:val="uk-UA"/>
        </w:rPr>
      </w:pPr>
      <w:r>
        <w:rPr>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bCs/>
          <w:lang w:val="uk-UA"/>
        </w:rPr>
        <w:t>КОМУНАЛЬНЕ ПІДПРИЄМСТВО "ПОЛТАВСЬКЕ ОБЛАСНЕ  ПАТОЛОГОАНАТОМІЧНЕ БЮРО  ПОЛТАВСЬКОЇ ОБЛАСНОЇ РАДИ"; 36011, Полтавська обл., місто Полтава, ВУЛИЦЯ  ШЕВЧЕНКА, будинок 23В; ЄДРПОУ 13962611; Юридична особа, яка забезпечує потреби держави або територіальної громади.</w:t>
      </w:r>
    </w:p>
    <w:p w:rsidR="00B604D3" w:rsidRDefault="00B604D3" w:rsidP="00B604D3">
      <w:pPr>
        <w:pStyle w:val="Default"/>
        <w:jc w:val="both"/>
        <w:rPr>
          <w:bCs/>
          <w:lang w:val="uk-UA"/>
        </w:rPr>
      </w:pPr>
    </w:p>
    <w:p w:rsidR="00B604D3" w:rsidRPr="00B604D3" w:rsidRDefault="00B604D3" w:rsidP="00B604D3">
      <w:pPr>
        <w:pStyle w:val="Default"/>
        <w:numPr>
          <w:ilvl w:val="0"/>
          <w:numId w:val="1"/>
        </w:numPr>
        <w:ind w:left="0" w:firstLine="0"/>
        <w:jc w:val="both"/>
        <w:rPr>
          <w:rStyle w:val="a5"/>
          <w:color w:val="auto"/>
          <w:lang w:val="uk-UA"/>
        </w:rPr>
      </w:pPr>
      <w:r>
        <w:rPr>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ascii="Arial" w:hAnsi="Arial" w:cs="Arial"/>
          <w:color w:val="454545"/>
          <w:sz w:val="21"/>
          <w:szCs w:val="21"/>
          <w:lang w:val="uk-UA"/>
        </w:rPr>
        <w:t xml:space="preserve"> </w:t>
      </w:r>
      <w:r>
        <w:rPr>
          <w:rStyle w:val="a5"/>
          <w:color w:val="auto"/>
          <w:lang w:val="uk-UA"/>
        </w:rPr>
        <w:t xml:space="preserve">Код ДК 021:2015  90510000-5 – Утилізація/видалення сміття та поводження зі сміттям </w:t>
      </w:r>
      <w:r>
        <w:rPr>
          <w:lang w:val="uk-UA"/>
        </w:rPr>
        <w:t>послуги з управління змішаними (твердими) побутовими відходами</w:t>
      </w:r>
    </w:p>
    <w:p w:rsidR="00B604D3" w:rsidRPr="00B604D3" w:rsidRDefault="00B604D3" w:rsidP="00B604D3">
      <w:pPr>
        <w:pStyle w:val="Default"/>
        <w:jc w:val="both"/>
        <w:rPr>
          <w:lang w:val="uk-UA"/>
        </w:rPr>
      </w:pPr>
    </w:p>
    <w:p w:rsidR="00B604D3" w:rsidRDefault="00B604D3" w:rsidP="00B604D3">
      <w:pPr>
        <w:pStyle w:val="Default"/>
        <w:numPr>
          <w:ilvl w:val="0"/>
          <w:numId w:val="1"/>
        </w:numPr>
        <w:ind w:left="0" w:firstLine="0"/>
        <w:jc w:val="both"/>
        <w:rPr>
          <w:b/>
        </w:rPr>
      </w:pPr>
      <w:r>
        <w:rPr>
          <w:color w:val="auto"/>
          <w:lang w:val="uk-UA"/>
        </w:rPr>
        <w:t xml:space="preserve">Ідентифікатор закупівлі: </w:t>
      </w:r>
      <w:r>
        <w:rPr>
          <w:b/>
          <w:color w:val="auto"/>
          <w:lang w:val="uk-UA"/>
        </w:rPr>
        <w:t xml:space="preserve"> </w:t>
      </w:r>
      <w:hyperlink r:id="rId6" w:tgtFrame="_blank" w:history="1">
        <w:r>
          <w:rPr>
            <w:rStyle w:val="a3"/>
            <w:b/>
          </w:rPr>
          <w:t>UA-P-2025-01-20-008872-a</w:t>
        </w:r>
      </w:hyperlink>
    </w:p>
    <w:p w:rsidR="00B604D3" w:rsidRDefault="00B604D3" w:rsidP="00B604D3">
      <w:pPr>
        <w:pStyle w:val="Default"/>
        <w:jc w:val="both"/>
        <w:rPr>
          <w:color w:val="auto"/>
          <w:lang w:val="uk-UA"/>
        </w:rPr>
      </w:pPr>
    </w:p>
    <w:p w:rsidR="00B604D3" w:rsidRDefault="00B604D3" w:rsidP="00B604D3">
      <w:pPr>
        <w:pStyle w:val="Default"/>
        <w:jc w:val="both"/>
        <w:rPr>
          <w:color w:val="auto"/>
          <w:lang w:val="uk-UA"/>
        </w:rPr>
      </w:pPr>
    </w:p>
    <w:p w:rsidR="00B604D3" w:rsidRDefault="00B604D3" w:rsidP="00B604D3">
      <w:pPr>
        <w:pStyle w:val="a4"/>
        <w:numPr>
          <w:ilvl w:val="0"/>
          <w:numId w:val="1"/>
        </w:numPr>
        <w:spacing w:after="0"/>
        <w:ind w:left="0" w:firstLine="0"/>
        <w:rPr>
          <w:rFonts w:ascii="Times New Roman" w:hAnsi="Times New Roman" w:cs="Times New Roman"/>
          <w:b/>
          <w:sz w:val="24"/>
          <w:szCs w:val="24"/>
        </w:rPr>
      </w:pPr>
      <w:proofErr w:type="spellStart"/>
      <w:r>
        <w:rPr>
          <w:rFonts w:ascii="Times New Roman" w:hAnsi="Times New Roman" w:cs="Times New Roman"/>
          <w:b/>
          <w:sz w:val="24"/>
          <w:szCs w:val="24"/>
        </w:rPr>
        <w:t>Обгрунтування</w:t>
      </w:r>
      <w:proofErr w:type="spellEnd"/>
      <w:r>
        <w:rPr>
          <w:rFonts w:ascii="Times New Roman" w:hAnsi="Times New Roman" w:cs="Times New Roman"/>
          <w:b/>
          <w:sz w:val="24"/>
          <w:szCs w:val="24"/>
        </w:rPr>
        <w:t xml:space="preserve"> технічних та якісних характеристик предмета закупівлі:</w:t>
      </w:r>
    </w:p>
    <w:p w:rsidR="00B604D3" w:rsidRDefault="00B604D3" w:rsidP="00B604D3">
      <w:pPr>
        <w:spacing w:after="0"/>
        <w:jc w:val="both"/>
        <w:rPr>
          <w:rFonts w:ascii="Times New Roman" w:hAnsi="Times New Roman" w:cs="Times New Roman"/>
          <w:sz w:val="24"/>
          <w:szCs w:val="24"/>
        </w:rPr>
      </w:pPr>
      <w:r>
        <w:rPr>
          <w:rFonts w:ascii="Times New Roman" w:hAnsi="Times New Roman" w:cs="Times New Roman"/>
          <w:sz w:val="24"/>
          <w:szCs w:val="24"/>
        </w:rPr>
        <w:t xml:space="preserve">Послуги з управління побутовими відходами у м. Полтава надаються  Полтавським КАТП-1628 на підставі  наказу Управління житлово-комунального господарства Виконавчого комітету Полтавської міської ради №95-0 від 07.11.2024р. «Про визначення переможця конкурсу на здійснення операцій із збирання та перевезення побутових відходів на території Полтавської міської територіальної громади». </w:t>
      </w:r>
    </w:p>
    <w:p w:rsidR="00B604D3" w:rsidRDefault="00B604D3" w:rsidP="00B604D3">
      <w:pPr>
        <w:spacing w:after="0"/>
        <w:jc w:val="both"/>
        <w:rPr>
          <w:rFonts w:ascii="Times New Roman" w:hAnsi="Times New Roman" w:cs="Times New Roman"/>
          <w:sz w:val="24"/>
          <w:szCs w:val="24"/>
        </w:rPr>
      </w:pPr>
      <w:r>
        <w:rPr>
          <w:rFonts w:ascii="Times New Roman" w:hAnsi="Times New Roman" w:cs="Times New Roman"/>
          <w:sz w:val="24"/>
          <w:szCs w:val="24"/>
        </w:rPr>
        <w:t xml:space="preserve">Послуги надаються відповідно до правил благоустрою території населеного пункту, затверджених Рішенням одинадцятої сесії Полтавської міської ради сьомого скликання  від 16.06.2017р., та «Схеми санітарної очистки території м. Полтави», затвердженої рішенням Виконавчого комітету Полтавської міської ради №8 від 05.02.2013р. </w:t>
      </w:r>
    </w:p>
    <w:p w:rsidR="00B604D3" w:rsidRDefault="00B604D3" w:rsidP="00B604D3">
      <w:pPr>
        <w:spacing w:after="0"/>
        <w:jc w:val="both"/>
        <w:rPr>
          <w:rFonts w:ascii="Times New Roman" w:hAnsi="Times New Roman" w:cs="Times New Roman"/>
          <w:sz w:val="24"/>
          <w:szCs w:val="24"/>
        </w:rPr>
      </w:pPr>
    </w:p>
    <w:p w:rsidR="00B604D3" w:rsidRDefault="00B604D3" w:rsidP="00B604D3">
      <w:pPr>
        <w:spacing w:after="0"/>
        <w:jc w:val="both"/>
        <w:rPr>
          <w:rFonts w:ascii="Times New Roman" w:hAnsi="Times New Roman" w:cs="Times New Roman"/>
          <w:sz w:val="24"/>
          <w:szCs w:val="24"/>
        </w:rPr>
      </w:pPr>
      <w:r>
        <w:rPr>
          <w:rFonts w:ascii="Times New Roman" w:hAnsi="Times New Roman" w:cs="Times New Roman"/>
          <w:sz w:val="24"/>
          <w:szCs w:val="24"/>
        </w:rPr>
        <w:t>Розрахунок річного обсягу і вартості послуг з управління побутовими відходами проведено на підставі норм, затверджених рішенням Виконавчого комітету Полтавської міської ради  від 16.09.2021 р. №189 «Про  затвердження норм надання послуг з вивезення побутових відходів на території Полтавської міської територіальної громади на 2021 – 2025 роки»</w:t>
      </w:r>
    </w:p>
    <w:p w:rsidR="00B604D3" w:rsidRDefault="00B604D3" w:rsidP="00B604D3">
      <w:pPr>
        <w:pStyle w:val="a4"/>
        <w:ind w:left="0"/>
        <w:rPr>
          <w:rFonts w:ascii="Times New Roman" w:hAnsi="Times New Roman" w:cs="Times New Roman"/>
          <w:sz w:val="24"/>
          <w:szCs w:val="24"/>
        </w:rPr>
      </w:pPr>
    </w:p>
    <w:p w:rsidR="00B604D3" w:rsidRDefault="00B604D3" w:rsidP="00B604D3">
      <w:pPr>
        <w:pStyle w:val="a4"/>
        <w:ind w:left="0"/>
        <w:rPr>
          <w:rFonts w:ascii="Times New Roman" w:hAnsi="Times New Roman" w:cs="Times New Roman"/>
          <w:sz w:val="24"/>
          <w:szCs w:val="24"/>
          <w:lang w:val="ru-RU"/>
        </w:rPr>
      </w:pPr>
      <w:r>
        <w:rPr>
          <w:rFonts w:ascii="Times New Roman" w:hAnsi="Times New Roman" w:cs="Times New Roman"/>
          <w:sz w:val="24"/>
          <w:szCs w:val="24"/>
        </w:rPr>
        <w:t xml:space="preserve"> Обсяг закупівлі – </w:t>
      </w:r>
      <w:r>
        <w:rPr>
          <w:rFonts w:ascii="Times New Roman" w:hAnsi="Times New Roman" w:cs="Times New Roman"/>
          <w:sz w:val="24"/>
          <w:szCs w:val="24"/>
          <w:lang w:val="ru-RU"/>
        </w:rPr>
        <w:t xml:space="preserve">1 контейнер </w:t>
      </w:r>
      <w:proofErr w:type="spellStart"/>
      <w:r>
        <w:rPr>
          <w:rFonts w:ascii="Times New Roman" w:hAnsi="Times New Roman" w:cs="Times New Roman"/>
          <w:sz w:val="24"/>
          <w:szCs w:val="24"/>
          <w:lang w:val="ru-RU"/>
        </w:rPr>
        <w:t>об’ємом</w:t>
      </w:r>
      <w:proofErr w:type="spellEnd"/>
      <w:r>
        <w:rPr>
          <w:rFonts w:ascii="Times New Roman" w:hAnsi="Times New Roman" w:cs="Times New Roman"/>
          <w:sz w:val="24"/>
          <w:szCs w:val="24"/>
          <w:lang w:val="ru-RU"/>
        </w:rPr>
        <w:t xml:space="preserve"> 0,75 м3 (3 рази на </w:t>
      </w:r>
      <w:proofErr w:type="spellStart"/>
      <w:r>
        <w:rPr>
          <w:rFonts w:ascii="Times New Roman" w:hAnsi="Times New Roman" w:cs="Times New Roman"/>
          <w:sz w:val="24"/>
          <w:szCs w:val="24"/>
          <w:lang w:val="ru-RU"/>
        </w:rPr>
        <w:t>тиждень</w:t>
      </w:r>
      <w:proofErr w:type="spellEnd"/>
      <w:r>
        <w:rPr>
          <w:rFonts w:ascii="Times New Roman" w:hAnsi="Times New Roman" w:cs="Times New Roman"/>
          <w:sz w:val="24"/>
          <w:szCs w:val="24"/>
          <w:lang w:val="ru-RU"/>
        </w:rPr>
        <w:t>)</w:t>
      </w:r>
    </w:p>
    <w:p w:rsidR="00B604D3" w:rsidRDefault="00B604D3" w:rsidP="00B604D3">
      <w:pPr>
        <w:pStyle w:val="a4"/>
        <w:ind w:left="0"/>
        <w:rPr>
          <w:rFonts w:ascii="Times New Roman" w:hAnsi="Times New Roman" w:cs="Times New Roman"/>
          <w:sz w:val="24"/>
          <w:szCs w:val="24"/>
        </w:rPr>
      </w:pPr>
    </w:p>
    <w:p w:rsidR="00B604D3" w:rsidRDefault="00B604D3" w:rsidP="00B604D3">
      <w:pPr>
        <w:pStyle w:val="a4"/>
        <w:numPr>
          <w:ilvl w:val="0"/>
          <w:numId w:val="1"/>
        </w:numPr>
        <w:ind w:left="0" w:firstLine="0"/>
        <w:rPr>
          <w:rFonts w:ascii="Times New Roman" w:hAnsi="Times New Roman" w:cs="Times New Roman"/>
          <w:sz w:val="24"/>
          <w:szCs w:val="24"/>
        </w:rPr>
      </w:pPr>
      <w:proofErr w:type="spellStart"/>
      <w:r>
        <w:rPr>
          <w:rFonts w:ascii="Times New Roman" w:hAnsi="Times New Roman" w:cs="Times New Roman"/>
          <w:b/>
          <w:sz w:val="24"/>
          <w:szCs w:val="24"/>
        </w:rPr>
        <w:t>Обгрунтування</w:t>
      </w:r>
      <w:proofErr w:type="spellEnd"/>
      <w:r>
        <w:rPr>
          <w:rFonts w:ascii="Times New Roman" w:hAnsi="Times New Roman" w:cs="Times New Roman"/>
          <w:b/>
          <w:sz w:val="24"/>
          <w:szCs w:val="24"/>
        </w:rPr>
        <w:t xml:space="preserve">  очікуваної  вартості предмета закупівлі</w:t>
      </w:r>
      <w:r>
        <w:rPr>
          <w:rFonts w:ascii="Times New Roman" w:hAnsi="Times New Roman" w:cs="Times New Roman"/>
          <w:b/>
          <w:sz w:val="24"/>
          <w:szCs w:val="24"/>
          <w:lang w:val="ru-RU"/>
        </w:rPr>
        <w:t>:</w:t>
      </w:r>
      <w:r>
        <w:rPr>
          <w:rFonts w:ascii="Times New Roman" w:hAnsi="Times New Roman" w:cs="Times New Roman"/>
          <w:b/>
          <w:sz w:val="24"/>
          <w:szCs w:val="24"/>
        </w:rPr>
        <w:t xml:space="preserve">  </w:t>
      </w:r>
    </w:p>
    <w:p w:rsidR="00B604D3" w:rsidRDefault="00B604D3" w:rsidP="00B604D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закупівлі визначена виходячи  з об’єму закупівлі з урахуванням тарифу  на Послуги з управління змішаними (твердими) побутовими відходами, який був затверджений  рішенням виконавчого комітету  Полтавської міської ради від 28 листопада  2024р. №384. </w:t>
      </w:r>
    </w:p>
    <w:p w:rsidR="00B604D3" w:rsidRDefault="00B604D3" w:rsidP="00B604D3">
      <w:pPr>
        <w:pStyle w:val="a4"/>
        <w:ind w:left="0"/>
        <w:jc w:val="both"/>
        <w:rPr>
          <w:rFonts w:ascii="Times New Roman" w:hAnsi="Times New Roman" w:cs="Times New Roman"/>
          <w:sz w:val="24"/>
          <w:szCs w:val="24"/>
        </w:rPr>
      </w:pPr>
    </w:p>
    <w:p w:rsidR="00B604D3" w:rsidRDefault="00B604D3" w:rsidP="00B604D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Вартість закупівлі становить 14 623,83 грн. в тому числі: </w:t>
      </w:r>
    </w:p>
    <w:p w:rsidR="00B604D3" w:rsidRDefault="00B604D3" w:rsidP="00B604D3">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Місцевий бюджет (кошти обласного бюджету) -12 186,53 грн. </w:t>
      </w:r>
    </w:p>
    <w:p w:rsidR="00B604D3" w:rsidRDefault="00B604D3" w:rsidP="00B604D3">
      <w:pPr>
        <w:pStyle w:val="a4"/>
        <w:ind w:left="0"/>
        <w:jc w:val="both"/>
        <w:rPr>
          <w:rFonts w:ascii="Times New Roman" w:hAnsi="Times New Roman" w:cs="Times New Roman"/>
          <w:sz w:val="24"/>
          <w:szCs w:val="24"/>
        </w:rPr>
      </w:pPr>
      <w:r>
        <w:rPr>
          <w:rFonts w:ascii="Times New Roman" w:hAnsi="Times New Roman" w:cs="Times New Roman"/>
          <w:sz w:val="24"/>
          <w:szCs w:val="24"/>
        </w:rPr>
        <w:t>Кошти НСЗУ- 2 437,30 грн.</w:t>
      </w:r>
    </w:p>
    <w:p w:rsidR="009B25F9" w:rsidRDefault="009B25F9">
      <w:bookmarkStart w:id="0" w:name="_GoBack"/>
      <w:bookmarkEnd w:id="0"/>
    </w:p>
    <w:sectPr w:rsidR="009B25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92E48"/>
    <w:multiLevelType w:val="hybridMultilevel"/>
    <w:tmpl w:val="A9664F9C"/>
    <w:lvl w:ilvl="0" w:tplc="85662AD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C74"/>
    <w:rsid w:val="004B1469"/>
    <w:rsid w:val="00910C74"/>
    <w:rsid w:val="009B25F9"/>
    <w:rsid w:val="00B604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D3"/>
  </w:style>
  <w:style w:type="paragraph" w:styleId="2">
    <w:name w:val="heading 2"/>
    <w:basedOn w:val="a"/>
    <w:next w:val="a"/>
    <w:link w:val="20"/>
    <w:uiPriority w:val="9"/>
    <w:semiHidden/>
    <w:unhideWhenUsed/>
    <w:qFormat/>
    <w:rsid w:val="00B604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04D3"/>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B604D3"/>
    <w:rPr>
      <w:color w:val="0000FF" w:themeColor="hyperlink"/>
      <w:u w:val="single"/>
    </w:rPr>
  </w:style>
  <w:style w:type="paragraph" w:styleId="a4">
    <w:name w:val="List Paragraph"/>
    <w:basedOn w:val="a"/>
    <w:uiPriority w:val="34"/>
    <w:qFormat/>
    <w:rsid w:val="00B604D3"/>
    <w:pPr>
      <w:ind w:left="720"/>
      <w:contextualSpacing/>
    </w:pPr>
  </w:style>
  <w:style w:type="paragraph" w:customStyle="1" w:styleId="Default">
    <w:name w:val="Default"/>
    <w:rsid w:val="00B604D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5">
    <w:name w:val="Strong"/>
    <w:basedOn w:val="a0"/>
    <w:uiPriority w:val="22"/>
    <w:qFormat/>
    <w:rsid w:val="00B604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4D3"/>
  </w:style>
  <w:style w:type="paragraph" w:styleId="2">
    <w:name w:val="heading 2"/>
    <w:basedOn w:val="a"/>
    <w:next w:val="a"/>
    <w:link w:val="20"/>
    <w:uiPriority w:val="9"/>
    <w:semiHidden/>
    <w:unhideWhenUsed/>
    <w:qFormat/>
    <w:rsid w:val="00B604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604D3"/>
    <w:rPr>
      <w:rFonts w:asciiTheme="majorHAnsi" w:eastAsiaTheme="majorEastAsia" w:hAnsiTheme="majorHAnsi" w:cstheme="majorBidi"/>
      <w:b/>
      <w:bCs/>
      <w:color w:val="4F81BD" w:themeColor="accent1"/>
      <w:sz w:val="26"/>
      <w:szCs w:val="26"/>
    </w:rPr>
  </w:style>
  <w:style w:type="character" w:styleId="a3">
    <w:name w:val="Hyperlink"/>
    <w:basedOn w:val="a0"/>
    <w:uiPriority w:val="99"/>
    <w:semiHidden/>
    <w:unhideWhenUsed/>
    <w:rsid w:val="00B604D3"/>
    <w:rPr>
      <w:color w:val="0000FF" w:themeColor="hyperlink"/>
      <w:u w:val="single"/>
    </w:rPr>
  </w:style>
  <w:style w:type="paragraph" w:styleId="a4">
    <w:name w:val="List Paragraph"/>
    <w:basedOn w:val="a"/>
    <w:uiPriority w:val="34"/>
    <w:qFormat/>
    <w:rsid w:val="00B604D3"/>
    <w:pPr>
      <w:ind w:left="720"/>
      <w:contextualSpacing/>
    </w:pPr>
  </w:style>
  <w:style w:type="paragraph" w:customStyle="1" w:styleId="Default">
    <w:name w:val="Default"/>
    <w:rsid w:val="00B604D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5">
    <w:name w:val="Strong"/>
    <w:basedOn w:val="a0"/>
    <w:uiPriority w:val="22"/>
    <w:qFormat/>
    <w:rsid w:val="00B60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9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plan/UA-P-2025-01-20-00887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1856</Words>
  <Characters>1059</Characters>
  <Application>Microsoft Office Word</Application>
  <DocSecurity>0</DocSecurity>
  <Lines>8</Lines>
  <Paragraphs>5</Paragraphs>
  <ScaleCrop>false</ScaleCrop>
  <Company>SPecialiST RePack</Company>
  <LinksUpToDate>false</LinksUpToDate>
  <CharactersWithSpaces>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dc:creator>
  <cp:keywords/>
  <dc:description/>
  <cp:lastModifiedBy>5</cp:lastModifiedBy>
  <cp:revision>4</cp:revision>
  <dcterms:created xsi:type="dcterms:W3CDTF">2025-01-20T11:32:00Z</dcterms:created>
  <dcterms:modified xsi:type="dcterms:W3CDTF">2025-01-20T11:33:00Z</dcterms:modified>
</cp:coreProperties>
</file>